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542F" w14:textId="77777777" w:rsidR="008E1540" w:rsidRPr="00F357DD" w:rsidRDefault="00F15069" w:rsidP="00F91CB5">
      <w:pPr>
        <w:pStyle w:val="Header"/>
        <w:tabs>
          <w:tab w:val="clear" w:pos="4153"/>
          <w:tab w:val="clear" w:pos="8306"/>
          <w:tab w:val="left" w:pos="2880"/>
        </w:tabs>
        <w:jc w:val="both"/>
        <w:rPr>
          <w:rFonts w:ascii="Arial" w:hAnsi="Arial" w:cs="Arial"/>
          <w:szCs w:val="24"/>
        </w:rPr>
      </w:pPr>
      <w:r w:rsidRPr="00F357DD">
        <w:rPr>
          <w:rFonts w:ascii="Arial" w:hAnsi="Arial" w:cs="Arial"/>
          <w:b/>
          <w:szCs w:val="24"/>
        </w:rPr>
        <w:t>Job Title</w:t>
      </w:r>
      <w:r w:rsidRPr="00F357DD">
        <w:rPr>
          <w:rFonts w:ascii="Arial" w:hAnsi="Arial" w:cs="Arial"/>
          <w:szCs w:val="24"/>
        </w:rPr>
        <w:tab/>
      </w:r>
      <w:r w:rsidR="00793E62">
        <w:rPr>
          <w:rFonts w:ascii="Arial" w:hAnsi="Arial" w:cs="Arial"/>
          <w:szCs w:val="24"/>
        </w:rPr>
        <w:t>Assistant Biologist / Diver – Salesforce Tower</w:t>
      </w:r>
    </w:p>
    <w:p w14:paraId="746F3596" w14:textId="77777777" w:rsidR="00BD38F7" w:rsidRPr="00F357DD" w:rsidRDefault="00BD38F7" w:rsidP="00F91CB5">
      <w:pPr>
        <w:pStyle w:val="Header"/>
        <w:tabs>
          <w:tab w:val="clear" w:pos="4153"/>
          <w:tab w:val="clear" w:pos="8306"/>
          <w:tab w:val="left" w:pos="2880"/>
        </w:tabs>
        <w:jc w:val="both"/>
        <w:rPr>
          <w:rFonts w:ascii="Arial" w:hAnsi="Arial" w:cs="Arial"/>
          <w:szCs w:val="24"/>
        </w:rPr>
      </w:pPr>
    </w:p>
    <w:p w14:paraId="6967A344" w14:textId="77777777" w:rsidR="00F15069" w:rsidRPr="00F357DD" w:rsidRDefault="00F15069" w:rsidP="00F91CB5">
      <w:pPr>
        <w:tabs>
          <w:tab w:val="left" w:pos="2880"/>
        </w:tabs>
        <w:jc w:val="both"/>
        <w:rPr>
          <w:rFonts w:ascii="Arial" w:hAnsi="Arial" w:cs="Arial"/>
          <w:szCs w:val="24"/>
        </w:rPr>
      </w:pPr>
      <w:r w:rsidRPr="00F357DD">
        <w:rPr>
          <w:rFonts w:ascii="Arial" w:hAnsi="Arial" w:cs="Arial"/>
          <w:b/>
          <w:szCs w:val="24"/>
        </w:rPr>
        <w:t>Department</w:t>
      </w:r>
      <w:r w:rsidR="000E4A31" w:rsidRPr="00F357DD">
        <w:rPr>
          <w:rFonts w:ascii="Arial" w:hAnsi="Arial" w:cs="Arial"/>
          <w:szCs w:val="24"/>
        </w:rPr>
        <w:tab/>
      </w:r>
      <w:r w:rsidR="00793E62">
        <w:rPr>
          <w:rFonts w:ascii="Arial" w:hAnsi="Arial" w:cs="Arial"/>
          <w:szCs w:val="24"/>
        </w:rPr>
        <w:t>Husbandry</w:t>
      </w:r>
      <w:r w:rsidR="00D349F7">
        <w:rPr>
          <w:rFonts w:ascii="Arial" w:hAnsi="Arial" w:cs="Arial"/>
          <w:szCs w:val="24"/>
        </w:rPr>
        <w:t xml:space="preserve"> </w:t>
      </w:r>
    </w:p>
    <w:p w14:paraId="47EF5792" w14:textId="77777777" w:rsidR="00BD38F7" w:rsidRPr="00F357DD" w:rsidRDefault="004135D2" w:rsidP="00F91CB5">
      <w:pPr>
        <w:tabs>
          <w:tab w:val="left" w:pos="2880"/>
        </w:tabs>
        <w:jc w:val="both"/>
        <w:rPr>
          <w:rFonts w:ascii="Arial" w:hAnsi="Arial" w:cs="Arial"/>
          <w:szCs w:val="24"/>
        </w:rPr>
      </w:pPr>
      <w:r w:rsidRPr="00F357DD">
        <w:rPr>
          <w:rFonts w:ascii="Arial" w:hAnsi="Arial" w:cs="Arial"/>
          <w:szCs w:val="24"/>
        </w:rPr>
        <w:tab/>
      </w:r>
    </w:p>
    <w:p w14:paraId="43FF5D25" w14:textId="77777777" w:rsidR="008E1540" w:rsidRDefault="00F15069" w:rsidP="00F91CB5">
      <w:pPr>
        <w:tabs>
          <w:tab w:val="left" w:pos="2880"/>
        </w:tabs>
        <w:jc w:val="both"/>
        <w:rPr>
          <w:rFonts w:ascii="Arial" w:hAnsi="Arial" w:cs="Arial"/>
          <w:szCs w:val="24"/>
        </w:rPr>
      </w:pPr>
      <w:r w:rsidRPr="00F357DD">
        <w:rPr>
          <w:rFonts w:ascii="Arial" w:hAnsi="Arial" w:cs="Arial"/>
          <w:b/>
          <w:szCs w:val="24"/>
        </w:rPr>
        <w:t>Reports to</w:t>
      </w:r>
      <w:r w:rsidRPr="00F357DD">
        <w:rPr>
          <w:rFonts w:ascii="Arial" w:hAnsi="Arial" w:cs="Arial"/>
          <w:szCs w:val="24"/>
        </w:rPr>
        <w:tab/>
      </w:r>
      <w:r w:rsidR="00793E62">
        <w:rPr>
          <w:rFonts w:ascii="Arial" w:hAnsi="Arial" w:cs="Arial"/>
          <w:szCs w:val="24"/>
        </w:rPr>
        <w:t>Aquarium Operator (based at Salesforce Tower)</w:t>
      </w:r>
    </w:p>
    <w:p w14:paraId="36A53DDE" w14:textId="69D1D1BF" w:rsidR="00793E62" w:rsidRPr="00F357DD" w:rsidRDefault="00793E62" w:rsidP="00F91CB5">
      <w:pPr>
        <w:tabs>
          <w:tab w:val="left" w:pos="2880"/>
        </w:tabs>
        <w:jc w:val="both"/>
        <w:rPr>
          <w:rFonts w:ascii="Arial" w:hAnsi="Arial" w:cs="Arial"/>
          <w:szCs w:val="24"/>
        </w:rPr>
      </w:pPr>
      <w:r>
        <w:rPr>
          <w:rFonts w:ascii="Arial" w:hAnsi="Arial" w:cs="Arial"/>
          <w:szCs w:val="24"/>
        </w:rPr>
        <w:tab/>
        <w:t>Curator (based in Plymouth)</w:t>
      </w:r>
    </w:p>
    <w:p w14:paraId="7C4336ED" w14:textId="77777777" w:rsidR="0034357A" w:rsidRPr="00F357DD" w:rsidRDefault="0034357A" w:rsidP="00F91CB5">
      <w:pPr>
        <w:tabs>
          <w:tab w:val="left" w:pos="2880"/>
        </w:tabs>
        <w:jc w:val="both"/>
        <w:rPr>
          <w:rFonts w:ascii="Arial" w:hAnsi="Arial" w:cs="Arial"/>
          <w:b/>
          <w:szCs w:val="24"/>
        </w:rPr>
      </w:pPr>
    </w:p>
    <w:p w14:paraId="26E88D42" w14:textId="77777777" w:rsidR="00704055" w:rsidRDefault="00704055" w:rsidP="00F91CB5">
      <w:pPr>
        <w:pStyle w:val="Heading1"/>
        <w:jc w:val="both"/>
        <w:rPr>
          <w:rFonts w:ascii="Arial" w:hAnsi="Arial" w:cs="Arial"/>
          <w:szCs w:val="24"/>
        </w:rPr>
      </w:pPr>
    </w:p>
    <w:p w14:paraId="427FEC1A" w14:textId="77777777" w:rsidR="00547E15" w:rsidRPr="00B3121E" w:rsidRDefault="00547E15" w:rsidP="00F91CB5">
      <w:pPr>
        <w:pStyle w:val="Heading1"/>
        <w:jc w:val="both"/>
        <w:rPr>
          <w:rFonts w:ascii="Arial" w:hAnsi="Arial" w:cs="Arial"/>
          <w:sz w:val="22"/>
          <w:szCs w:val="22"/>
        </w:rPr>
      </w:pPr>
      <w:r w:rsidRPr="00B3121E">
        <w:rPr>
          <w:rFonts w:ascii="Arial" w:hAnsi="Arial" w:cs="Arial"/>
          <w:sz w:val="22"/>
          <w:szCs w:val="22"/>
        </w:rPr>
        <w:t>Primary Objective</w:t>
      </w:r>
      <w:r w:rsidR="00EE678C" w:rsidRPr="00B3121E">
        <w:rPr>
          <w:rFonts w:ascii="Arial" w:hAnsi="Arial" w:cs="Arial"/>
          <w:sz w:val="22"/>
          <w:szCs w:val="22"/>
        </w:rPr>
        <w:t>s</w:t>
      </w:r>
    </w:p>
    <w:p w14:paraId="40917417" w14:textId="77777777" w:rsidR="00793E62" w:rsidRPr="00B3121E" w:rsidRDefault="00793E62" w:rsidP="00793E62">
      <w:pPr>
        <w:numPr>
          <w:ilvl w:val="0"/>
          <w:numId w:val="16"/>
        </w:numPr>
        <w:rPr>
          <w:rFonts w:ascii="Arial" w:hAnsi="Arial" w:cs="Arial"/>
          <w:sz w:val="22"/>
          <w:szCs w:val="22"/>
        </w:rPr>
      </w:pPr>
      <w:r w:rsidRPr="00B3121E">
        <w:rPr>
          <w:rFonts w:ascii="Arial" w:hAnsi="Arial" w:cs="Arial"/>
          <w:sz w:val="22"/>
          <w:szCs w:val="22"/>
        </w:rPr>
        <w:t>To maintain the Salesforce Tower London Exhibit and back of house facilities to the highest possible standards up to and including those laid out by the Secretary of State’s Standard for Modern Zoo Practice (SSSMZP).</w:t>
      </w:r>
    </w:p>
    <w:p w14:paraId="271F7D9C" w14:textId="77777777" w:rsidR="00793E62" w:rsidRPr="00B3121E" w:rsidRDefault="00793E62" w:rsidP="00793E62">
      <w:pPr>
        <w:numPr>
          <w:ilvl w:val="0"/>
          <w:numId w:val="16"/>
        </w:numPr>
        <w:rPr>
          <w:rFonts w:ascii="Arial" w:hAnsi="Arial" w:cs="Arial"/>
          <w:sz w:val="22"/>
          <w:szCs w:val="22"/>
        </w:rPr>
      </w:pPr>
      <w:r w:rsidRPr="00B3121E">
        <w:rPr>
          <w:rFonts w:ascii="Arial" w:hAnsi="Arial" w:cs="Arial"/>
          <w:sz w:val="22"/>
          <w:szCs w:val="22"/>
        </w:rPr>
        <w:t>To provide unparalleled levels of animal care and professionalism whilst adhering to the ethos and standards of both the National Marine Aquarium and Salesforce Tower London.</w:t>
      </w:r>
    </w:p>
    <w:p w14:paraId="7E2288AF" w14:textId="77777777" w:rsidR="00EB39D7" w:rsidRPr="00B3121E" w:rsidRDefault="0081580E" w:rsidP="00F91CB5">
      <w:pPr>
        <w:pStyle w:val="paragraph"/>
        <w:numPr>
          <w:ilvl w:val="0"/>
          <w:numId w:val="16"/>
        </w:numPr>
        <w:jc w:val="both"/>
        <w:textAlignment w:val="baseline"/>
        <w:rPr>
          <w:rFonts w:ascii="Arial" w:hAnsi="Arial" w:cs="Arial"/>
          <w:sz w:val="22"/>
          <w:szCs w:val="22"/>
        </w:rPr>
      </w:pPr>
      <w:r w:rsidRPr="00B3121E">
        <w:rPr>
          <w:rFonts w:ascii="Arial" w:hAnsi="Arial" w:cs="Arial"/>
          <w:sz w:val="22"/>
          <w:szCs w:val="22"/>
          <w:lang w:val="en-US"/>
        </w:rPr>
        <w:t>To adhere to the Core Values of the NMA which are: Positivity, Respect, Integrity, Diversity and Engagement</w:t>
      </w:r>
      <w:r w:rsidR="00793E62" w:rsidRPr="00B3121E">
        <w:rPr>
          <w:rFonts w:ascii="Arial" w:hAnsi="Arial" w:cs="Arial"/>
          <w:sz w:val="22"/>
          <w:szCs w:val="22"/>
          <w:lang w:val="en-US"/>
        </w:rPr>
        <w:t>.</w:t>
      </w:r>
    </w:p>
    <w:p w14:paraId="0DE29890" w14:textId="77777777" w:rsidR="00793E62" w:rsidRPr="00B3121E" w:rsidRDefault="00793E62" w:rsidP="00793E62">
      <w:pPr>
        <w:pStyle w:val="paragraph"/>
        <w:ind w:left="720"/>
        <w:jc w:val="both"/>
        <w:textAlignment w:val="baseline"/>
        <w:rPr>
          <w:rFonts w:ascii="Arial" w:hAnsi="Arial" w:cs="Arial"/>
          <w:sz w:val="22"/>
          <w:szCs w:val="22"/>
        </w:rPr>
      </w:pPr>
    </w:p>
    <w:p w14:paraId="490390DF" w14:textId="77777777" w:rsidR="00F15069" w:rsidRPr="00B3121E" w:rsidRDefault="00F15069" w:rsidP="00F91CB5">
      <w:pPr>
        <w:pStyle w:val="Heading1"/>
        <w:jc w:val="both"/>
        <w:rPr>
          <w:rFonts w:ascii="Arial" w:hAnsi="Arial" w:cs="Arial"/>
          <w:sz w:val="22"/>
          <w:szCs w:val="22"/>
        </w:rPr>
      </w:pPr>
      <w:r w:rsidRPr="00B3121E">
        <w:rPr>
          <w:rFonts w:ascii="Arial" w:hAnsi="Arial" w:cs="Arial"/>
          <w:sz w:val="22"/>
          <w:szCs w:val="22"/>
        </w:rPr>
        <w:t>Duties</w:t>
      </w:r>
    </w:p>
    <w:p w14:paraId="3F58538C" w14:textId="77777777" w:rsidR="00793E62" w:rsidRPr="00B3121E" w:rsidRDefault="00793E62" w:rsidP="00793E62">
      <w:pPr>
        <w:numPr>
          <w:ilvl w:val="0"/>
          <w:numId w:val="7"/>
        </w:numPr>
        <w:tabs>
          <w:tab w:val="left" w:pos="2880"/>
        </w:tabs>
        <w:rPr>
          <w:rFonts w:ascii="Arial" w:hAnsi="Arial" w:cs="Arial"/>
          <w:bCs/>
          <w:sz w:val="22"/>
          <w:szCs w:val="22"/>
        </w:rPr>
      </w:pPr>
      <w:r w:rsidRPr="00B3121E">
        <w:rPr>
          <w:rFonts w:ascii="Arial" w:hAnsi="Arial" w:cs="Arial"/>
          <w:bCs/>
          <w:sz w:val="22"/>
          <w:szCs w:val="22"/>
        </w:rPr>
        <w:t>Assist with activities relating to exhibit care and husbandry including exhibit diving.</w:t>
      </w:r>
    </w:p>
    <w:p w14:paraId="3A89F8C7" w14:textId="77777777" w:rsidR="00793E62" w:rsidRPr="00B3121E" w:rsidRDefault="00793E62" w:rsidP="00793E62">
      <w:pPr>
        <w:numPr>
          <w:ilvl w:val="0"/>
          <w:numId w:val="7"/>
        </w:numPr>
        <w:tabs>
          <w:tab w:val="left" w:pos="2880"/>
        </w:tabs>
        <w:rPr>
          <w:rFonts w:ascii="Arial" w:hAnsi="Arial" w:cs="Arial"/>
          <w:bCs/>
          <w:sz w:val="22"/>
          <w:szCs w:val="22"/>
        </w:rPr>
      </w:pPr>
      <w:r w:rsidRPr="00B3121E">
        <w:rPr>
          <w:rFonts w:ascii="Arial" w:hAnsi="Arial" w:cs="Arial"/>
          <w:bCs/>
          <w:sz w:val="22"/>
          <w:szCs w:val="22"/>
        </w:rPr>
        <w:t>Assist with the maintenance of the health of the collection.</w:t>
      </w:r>
    </w:p>
    <w:p w14:paraId="5A19B8BE" w14:textId="77777777" w:rsidR="00793E62" w:rsidRPr="00B3121E" w:rsidRDefault="00793E62" w:rsidP="00793E62">
      <w:pPr>
        <w:numPr>
          <w:ilvl w:val="0"/>
          <w:numId w:val="7"/>
        </w:numPr>
        <w:tabs>
          <w:tab w:val="left" w:pos="2880"/>
        </w:tabs>
        <w:rPr>
          <w:rFonts w:ascii="Arial" w:hAnsi="Arial" w:cs="Arial"/>
          <w:bCs/>
          <w:sz w:val="22"/>
          <w:szCs w:val="22"/>
        </w:rPr>
      </w:pPr>
      <w:r w:rsidRPr="00B3121E">
        <w:rPr>
          <w:rFonts w:ascii="Arial" w:hAnsi="Arial" w:cs="Arial"/>
          <w:bCs/>
          <w:sz w:val="22"/>
          <w:szCs w:val="22"/>
        </w:rPr>
        <w:t>Assist with monitoring water quality appropriate to the needs of the collection.</w:t>
      </w:r>
    </w:p>
    <w:p w14:paraId="27D131AF" w14:textId="160A2CB2" w:rsidR="00793E62" w:rsidRPr="00B3121E" w:rsidRDefault="00793E62" w:rsidP="00793E62">
      <w:pPr>
        <w:numPr>
          <w:ilvl w:val="0"/>
          <w:numId w:val="7"/>
        </w:numPr>
        <w:tabs>
          <w:tab w:val="left" w:pos="2880"/>
        </w:tabs>
        <w:rPr>
          <w:rFonts w:ascii="Arial" w:hAnsi="Arial" w:cs="Arial"/>
          <w:bCs/>
          <w:sz w:val="22"/>
          <w:szCs w:val="22"/>
        </w:rPr>
      </w:pPr>
      <w:r w:rsidRPr="00B3121E">
        <w:rPr>
          <w:rFonts w:ascii="Arial" w:hAnsi="Arial" w:cs="Arial"/>
          <w:bCs/>
          <w:sz w:val="22"/>
          <w:szCs w:val="22"/>
        </w:rPr>
        <w:t xml:space="preserve">Assist the Curator and Aquarium Operator with the development of the exhibit to continually impress the client at </w:t>
      </w:r>
      <w:r w:rsidRPr="00B3121E">
        <w:rPr>
          <w:rFonts w:ascii="Arial" w:hAnsi="Arial" w:cs="Arial"/>
          <w:sz w:val="22"/>
          <w:szCs w:val="22"/>
        </w:rPr>
        <w:t>Salesforce Tower London</w:t>
      </w:r>
      <w:r w:rsidRPr="00B3121E">
        <w:rPr>
          <w:rFonts w:ascii="Arial" w:hAnsi="Arial" w:cs="Arial"/>
          <w:bCs/>
          <w:sz w:val="22"/>
          <w:szCs w:val="22"/>
        </w:rPr>
        <w:t>.</w:t>
      </w:r>
    </w:p>
    <w:p w14:paraId="1F6BC631" w14:textId="44C5BD75" w:rsidR="00793E62" w:rsidRPr="00B3121E" w:rsidRDefault="00793E62" w:rsidP="00793E62">
      <w:pPr>
        <w:numPr>
          <w:ilvl w:val="0"/>
          <w:numId w:val="7"/>
        </w:numPr>
        <w:tabs>
          <w:tab w:val="left" w:pos="2880"/>
        </w:tabs>
        <w:rPr>
          <w:rFonts w:ascii="Arial" w:hAnsi="Arial" w:cs="Arial"/>
          <w:bCs/>
          <w:sz w:val="22"/>
          <w:szCs w:val="22"/>
        </w:rPr>
      </w:pPr>
      <w:r w:rsidRPr="00B3121E">
        <w:rPr>
          <w:rFonts w:ascii="Arial" w:hAnsi="Arial" w:cs="Arial"/>
          <w:bCs/>
          <w:sz w:val="22"/>
          <w:szCs w:val="22"/>
        </w:rPr>
        <w:t xml:space="preserve">Work with the Curator, Aquarium </w:t>
      </w:r>
      <w:proofErr w:type="gramStart"/>
      <w:r w:rsidRPr="00B3121E">
        <w:rPr>
          <w:rFonts w:ascii="Arial" w:hAnsi="Arial" w:cs="Arial"/>
          <w:bCs/>
          <w:sz w:val="22"/>
          <w:szCs w:val="22"/>
        </w:rPr>
        <w:t>Operator</w:t>
      </w:r>
      <w:proofErr w:type="gramEnd"/>
      <w:r w:rsidRPr="00B3121E">
        <w:rPr>
          <w:rFonts w:ascii="Arial" w:hAnsi="Arial" w:cs="Arial"/>
          <w:bCs/>
          <w:sz w:val="22"/>
          <w:szCs w:val="22"/>
        </w:rPr>
        <w:t xml:space="preserve"> and appointed engineering agent to ensure that life support systems are adequate for maintaining the collection and that water quality is maintained to the highest possible standard.</w:t>
      </w:r>
    </w:p>
    <w:p w14:paraId="049F0173" w14:textId="77777777" w:rsidR="00793E62" w:rsidRPr="00B3121E" w:rsidRDefault="00793E62" w:rsidP="00793E62">
      <w:pPr>
        <w:numPr>
          <w:ilvl w:val="0"/>
          <w:numId w:val="7"/>
        </w:numPr>
        <w:tabs>
          <w:tab w:val="left" w:pos="2880"/>
        </w:tabs>
        <w:rPr>
          <w:rFonts w:ascii="Arial" w:hAnsi="Arial" w:cs="Arial"/>
          <w:bCs/>
          <w:sz w:val="22"/>
          <w:szCs w:val="22"/>
        </w:rPr>
      </w:pPr>
      <w:r w:rsidRPr="00B3121E">
        <w:rPr>
          <w:rFonts w:ascii="Arial" w:hAnsi="Arial" w:cs="Arial"/>
          <w:bCs/>
          <w:sz w:val="22"/>
          <w:szCs w:val="22"/>
        </w:rPr>
        <w:t xml:space="preserve">Provide 24hr on-call cover of the exhibit on a rota basis and deal with problems in an appropriate manner when they arise. </w:t>
      </w:r>
    </w:p>
    <w:p w14:paraId="63073C5E" w14:textId="77777777" w:rsidR="00793E62" w:rsidRPr="00B3121E" w:rsidRDefault="00793E62" w:rsidP="00793E62">
      <w:pPr>
        <w:numPr>
          <w:ilvl w:val="0"/>
          <w:numId w:val="7"/>
        </w:numPr>
        <w:tabs>
          <w:tab w:val="left" w:pos="2880"/>
        </w:tabs>
        <w:rPr>
          <w:rFonts w:ascii="Arial" w:hAnsi="Arial" w:cs="Arial"/>
          <w:bCs/>
          <w:sz w:val="22"/>
          <w:szCs w:val="22"/>
        </w:rPr>
      </w:pPr>
      <w:r w:rsidRPr="00B3121E">
        <w:rPr>
          <w:rFonts w:ascii="Arial" w:hAnsi="Arial" w:cs="Arial"/>
          <w:bCs/>
          <w:sz w:val="22"/>
          <w:szCs w:val="22"/>
        </w:rPr>
        <w:t>Assist with carrying out routine specimen recording and monitoring programmes.</w:t>
      </w:r>
    </w:p>
    <w:p w14:paraId="27A3C6B4" w14:textId="77777777" w:rsidR="00793E62" w:rsidRPr="00B3121E" w:rsidRDefault="00793E62" w:rsidP="00793E62">
      <w:pPr>
        <w:numPr>
          <w:ilvl w:val="0"/>
          <w:numId w:val="7"/>
        </w:numPr>
        <w:tabs>
          <w:tab w:val="left" w:pos="2880"/>
        </w:tabs>
        <w:rPr>
          <w:rFonts w:ascii="Arial" w:hAnsi="Arial" w:cs="Arial"/>
          <w:bCs/>
          <w:sz w:val="22"/>
          <w:szCs w:val="22"/>
        </w:rPr>
      </w:pPr>
      <w:r w:rsidRPr="00B3121E">
        <w:rPr>
          <w:rFonts w:ascii="Arial" w:hAnsi="Arial" w:cs="Arial"/>
          <w:bCs/>
          <w:sz w:val="22"/>
          <w:szCs w:val="22"/>
        </w:rPr>
        <w:t>Communicate to the public at all levels.</w:t>
      </w:r>
    </w:p>
    <w:p w14:paraId="510AB816" w14:textId="1EDF586B" w:rsidR="00793E62" w:rsidRPr="00B3121E" w:rsidRDefault="00793E62" w:rsidP="00793E62">
      <w:pPr>
        <w:numPr>
          <w:ilvl w:val="0"/>
          <w:numId w:val="7"/>
        </w:numPr>
        <w:tabs>
          <w:tab w:val="left" w:pos="2880"/>
        </w:tabs>
        <w:rPr>
          <w:rFonts w:ascii="Arial" w:hAnsi="Arial" w:cs="Arial"/>
          <w:bCs/>
          <w:sz w:val="22"/>
          <w:szCs w:val="22"/>
        </w:rPr>
      </w:pPr>
      <w:r w:rsidRPr="00B3121E">
        <w:rPr>
          <w:rFonts w:ascii="Arial" w:hAnsi="Arial" w:cs="Arial"/>
          <w:bCs/>
          <w:sz w:val="22"/>
          <w:szCs w:val="22"/>
        </w:rPr>
        <w:t>Participate in regular diving activities</w:t>
      </w:r>
      <w:r w:rsidR="00B3121E">
        <w:rPr>
          <w:rFonts w:ascii="Arial" w:hAnsi="Arial" w:cs="Arial"/>
          <w:bCs/>
          <w:sz w:val="22"/>
          <w:szCs w:val="22"/>
        </w:rPr>
        <w:t>.</w:t>
      </w:r>
    </w:p>
    <w:p w14:paraId="51BBF0EB" w14:textId="77777777" w:rsidR="00B3121E" w:rsidRPr="00B3121E" w:rsidRDefault="00793E62" w:rsidP="00B3121E">
      <w:pPr>
        <w:numPr>
          <w:ilvl w:val="0"/>
          <w:numId w:val="7"/>
        </w:numPr>
        <w:tabs>
          <w:tab w:val="left" w:pos="2880"/>
        </w:tabs>
        <w:rPr>
          <w:rFonts w:ascii="Arial" w:hAnsi="Arial" w:cs="Arial"/>
          <w:bCs/>
          <w:sz w:val="22"/>
          <w:szCs w:val="22"/>
        </w:rPr>
      </w:pPr>
      <w:r w:rsidRPr="00B3121E">
        <w:rPr>
          <w:rFonts w:ascii="Arial" w:hAnsi="Arial" w:cs="Arial"/>
          <w:bCs/>
          <w:sz w:val="22"/>
          <w:szCs w:val="22"/>
        </w:rPr>
        <w:t xml:space="preserve">Show a responsible understanding and application of environmental issues at home and work and </w:t>
      </w:r>
      <w:r w:rsidR="00B3121E" w:rsidRPr="00B3121E">
        <w:rPr>
          <w:rFonts w:ascii="Arial" w:hAnsi="Arial" w:cs="Arial"/>
          <w:bCs/>
          <w:sz w:val="22"/>
          <w:szCs w:val="22"/>
        </w:rPr>
        <w:t>ensure the impact of these activities align with the Ocean Conservation Strategy 2022 – 2027.</w:t>
      </w:r>
    </w:p>
    <w:p w14:paraId="2C655C8A" w14:textId="77777777" w:rsidR="00793E62" w:rsidRPr="00B3121E" w:rsidRDefault="00793E62" w:rsidP="00793E62">
      <w:pPr>
        <w:numPr>
          <w:ilvl w:val="0"/>
          <w:numId w:val="7"/>
        </w:numPr>
        <w:tabs>
          <w:tab w:val="left" w:pos="2880"/>
        </w:tabs>
        <w:rPr>
          <w:rFonts w:ascii="Arial" w:hAnsi="Arial" w:cs="Arial"/>
          <w:bCs/>
          <w:sz w:val="22"/>
          <w:szCs w:val="22"/>
        </w:rPr>
      </w:pPr>
      <w:r w:rsidRPr="00B3121E">
        <w:rPr>
          <w:rFonts w:ascii="Arial" w:hAnsi="Arial" w:cs="Arial"/>
          <w:bCs/>
          <w:sz w:val="22"/>
          <w:szCs w:val="22"/>
        </w:rPr>
        <w:t>Participate in extraordinary duties as required.</w:t>
      </w:r>
    </w:p>
    <w:p w14:paraId="479BE104" w14:textId="3E24B78C" w:rsidR="00793E62" w:rsidRPr="00B3121E" w:rsidRDefault="00793E62" w:rsidP="00793E62">
      <w:pPr>
        <w:numPr>
          <w:ilvl w:val="0"/>
          <w:numId w:val="7"/>
        </w:numPr>
        <w:rPr>
          <w:rFonts w:ascii="Arial" w:hAnsi="Arial" w:cs="Arial"/>
          <w:b/>
          <w:sz w:val="22"/>
          <w:szCs w:val="22"/>
        </w:rPr>
      </w:pPr>
      <w:r w:rsidRPr="00B3121E">
        <w:rPr>
          <w:rFonts w:ascii="Arial" w:hAnsi="Arial" w:cs="Arial"/>
          <w:sz w:val="22"/>
          <w:szCs w:val="22"/>
        </w:rPr>
        <w:t>To carry out other activities as appropriate on the instruction of the Aquarium Operator</w:t>
      </w:r>
      <w:r w:rsidR="00AF6686" w:rsidRPr="00B3121E">
        <w:rPr>
          <w:rFonts w:ascii="Arial" w:hAnsi="Arial" w:cs="Arial"/>
          <w:sz w:val="22"/>
          <w:szCs w:val="22"/>
        </w:rPr>
        <w:t xml:space="preserve"> and </w:t>
      </w:r>
      <w:r w:rsidRPr="00B3121E">
        <w:rPr>
          <w:rFonts w:ascii="Arial" w:hAnsi="Arial" w:cs="Arial"/>
          <w:sz w:val="22"/>
          <w:szCs w:val="22"/>
        </w:rPr>
        <w:t>Curator</w:t>
      </w:r>
      <w:r w:rsidR="00AF6686" w:rsidRPr="00B3121E">
        <w:rPr>
          <w:rFonts w:ascii="Arial" w:hAnsi="Arial" w:cs="Arial"/>
          <w:sz w:val="22"/>
          <w:szCs w:val="22"/>
        </w:rPr>
        <w:t>.</w:t>
      </w:r>
    </w:p>
    <w:p w14:paraId="421429D9" w14:textId="77777777" w:rsidR="006B6723" w:rsidRPr="00B3121E" w:rsidRDefault="006B6723" w:rsidP="006B6723">
      <w:pPr>
        <w:pStyle w:val="ListParagraph"/>
        <w:numPr>
          <w:ilvl w:val="0"/>
          <w:numId w:val="7"/>
        </w:numPr>
        <w:ind w:right="-42"/>
        <w:jc w:val="both"/>
        <w:rPr>
          <w:rFonts w:ascii="Arial" w:hAnsi="Arial" w:cs="Arial"/>
          <w:sz w:val="22"/>
          <w:szCs w:val="22"/>
        </w:rPr>
      </w:pPr>
      <w:r w:rsidRPr="00B3121E">
        <w:rPr>
          <w:rFonts w:ascii="Arial" w:hAnsi="Arial" w:cs="Arial"/>
          <w:sz w:val="22"/>
          <w:szCs w:val="22"/>
        </w:rPr>
        <w:t xml:space="preserve">At all times to behave in a safe and responsible manner in accordance with company Health &amp; Safety policy and the requirements of Health &amp; Safety legislation relating to your responsibilities and to promote and act in the </w:t>
      </w:r>
      <w:proofErr w:type="gramStart"/>
      <w:r w:rsidRPr="00B3121E">
        <w:rPr>
          <w:rFonts w:ascii="Arial" w:hAnsi="Arial" w:cs="Arial"/>
          <w:sz w:val="22"/>
          <w:szCs w:val="22"/>
        </w:rPr>
        <w:t>employers</w:t>
      </w:r>
      <w:proofErr w:type="gramEnd"/>
      <w:r w:rsidRPr="00B3121E">
        <w:rPr>
          <w:rFonts w:ascii="Arial" w:hAnsi="Arial" w:cs="Arial"/>
          <w:sz w:val="22"/>
          <w:szCs w:val="22"/>
        </w:rPr>
        <w:t xml:space="preserve"> best interest</w:t>
      </w:r>
      <w:r w:rsidR="00793E62" w:rsidRPr="00B3121E">
        <w:rPr>
          <w:rFonts w:ascii="Arial" w:hAnsi="Arial" w:cs="Arial"/>
          <w:sz w:val="22"/>
          <w:szCs w:val="22"/>
        </w:rPr>
        <w:t>.</w:t>
      </w:r>
    </w:p>
    <w:p w14:paraId="1A964A0B" w14:textId="77777777" w:rsidR="006B6723" w:rsidRPr="00B3121E" w:rsidRDefault="006B6723" w:rsidP="006B6723">
      <w:pPr>
        <w:pStyle w:val="ListParagraph"/>
        <w:numPr>
          <w:ilvl w:val="0"/>
          <w:numId w:val="7"/>
        </w:numPr>
        <w:ind w:right="-42"/>
        <w:jc w:val="both"/>
        <w:rPr>
          <w:rFonts w:ascii="Arial" w:hAnsi="Arial" w:cs="Arial"/>
          <w:sz w:val="22"/>
          <w:szCs w:val="22"/>
        </w:rPr>
      </w:pPr>
      <w:r w:rsidRPr="00B3121E">
        <w:rPr>
          <w:rFonts w:ascii="Arial" w:hAnsi="Arial" w:cs="Arial"/>
          <w:sz w:val="22"/>
          <w:szCs w:val="22"/>
        </w:rPr>
        <w:t>Undertake training as deemed appropriate to your role.</w:t>
      </w:r>
    </w:p>
    <w:p w14:paraId="12A3442B" w14:textId="77777777" w:rsidR="006B6723" w:rsidRPr="00B3121E" w:rsidRDefault="006B6723" w:rsidP="006B6723">
      <w:pPr>
        <w:pStyle w:val="ListParagraph"/>
        <w:numPr>
          <w:ilvl w:val="0"/>
          <w:numId w:val="7"/>
        </w:numPr>
        <w:ind w:right="-42"/>
        <w:jc w:val="both"/>
        <w:rPr>
          <w:rFonts w:ascii="Arial" w:hAnsi="Arial" w:cs="Arial"/>
          <w:sz w:val="22"/>
          <w:szCs w:val="22"/>
        </w:rPr>
      </w:pPr>
      <w:r w:rsidRPr="00B3121E">
        <w:rPr>
          <w:rFonts w:ascii="Arial" w:hAnsi="Arial" w:cs="Arial"/>
          <w:sz w:val="22"/>
          <w:szCs w:val="22"/>
        </w:rPr>
        <w:t xml:space="preserve">To adopt a flexible approach to working hours to ensure the viability of </w:t>
      </w:r>
      <w:r w:rsidR="00793E62" w:rsidRPr="00B3121E">
        <w:rPr>
          <w:rFonts w:ascii="Arial" w:hAnsi="Arial" w:cs="Arial"/>
          <w:sz w:val="22"/>
          <w:szCs w:val="22"/>
        </w:rPr>
        <w:t>aquarium o</w:t>
      </w:r>
      <w:r w:rsidRPr="00B3121E">
        <w:rPr>
          <w:rFonts w:ascii="Arial" w:hAnsi="Arial" w:cs="Arial"/>
          <w:sz w:val="22"/>
          <w:szCs w:val="22"/>
        </w:rPr>
        <w:t>perations (this includes the shift-working pattern, public bank holidays and weekends)</w:t>
      </w:r>
      <w:r w:rsidR="00793E62" w:rsidRPr="00B3121E">
        <w:rPr>
          <w:rFonts w:ascii="Arial" w:hAnsi="Arial" w:cs="Arial"/>
          <w:sz w:val="22"/>
          <w:szCs w:val="22"/>
        </w:rPr>
        <w:t>.</w:t>
      </w:r>
    </w:p>
    <w:p w14:paraId="1C7AD3A1" w14:textId="77777777" w:rsidR="006B6723" w:rsidRPr="00B3121E" w:rsidRDefault="006B6723" w:rsidP="006B6723">
      <w:pPr>
        <w:pStyle w:val="ListParagraph"/>
        <w:ind w:right="-42" w:hanging="360"/>
        <w:jc w:val="both"/>
        <w:rPr>
          <w:rFonts w:ascii="Arial" w:hAnsi="Arial" w:cs="Arial"/>
          <w:sz w:val="22"/>
          <w:szCs w:val="22"/>
        </w:rPr>
      </w:pPr>
    </w:p>
    <w:p w14:paraId="2F158F32" w14:textId="77777777" w:rsidR="006B6723" w:rsidRPr="00BE1127" w:rsidRDefault="006B6723" w:rsidP="006B6723">
      <w:pPr>
        <w:rPr>
          <w:rFonts w:ascii="Arial" w:hAnsi="Arial" w:cs="Arial"/>
          <w:sz w:val="22"/>
          <w:szCs w:val="22"/>
        </w:rPr>
      </w:pPr>
    </w:p>
    <w:p w14:paraId="6923447B" w14:textId="77777777" w:rsidR="006B6723" w:rsidRPr="00BE1127" w:rsidRDefault="006B6723" w:rsidP="006B6723">
      <w:pPr>
        <w:pStyle w:val="paragraph"/>
        <w:ind w:left="360"/>
        <w:jc w:val="both"/>
        <w:textAlignment w:val="baseline"/>
        <w:rPr>
          <w:rFonts w:ascii="Arial" w:hAnsi="Arial" w:cs="Arial"/>
          <w:sz w:val="22"/>
          <w:szCs w:val="22"/>
          <w:lang w:val="en-US"/>
        </w:rPr>
      </w:pPr>
    </w:p>
    <w:p w14:paraId="0907224A" w14:textId="77777777" w:rsidR="00F53E69" w:rsidRPr="00F357DD" w:rsidRDefault="00F53E69" w:rsidP="00F91CB5">
      <w:pPr>
        <w:jc w:val="both"/>
        <w:rPr>
          <w:rFonts w:ascii="Arial" w:hAnsi="Arial" w:cs="Arial"/>
          <w:b/>
          <w:sz w:val="22"/>
          <w:szCs w:val="22"/>
        </w:rPr>
      </w:pPr>
    </w:p>
    <w:sectPr w:rsidR="00F53E69" w:rsidRPr="00F357DD" w:rsidSect="00B3121E">
      <w:headerReference w:type="default" r:id="rId8"/>
      <w:footerReference w:type="default" r:id="rId9"/>
      <w:pgSz w:w="11906" w:h="16838"/>
      <w:pgMar w:top="851" w:right="851" w:bottom="426" w:left="851" w:header="567"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555A6" w14:textId="77777777" w:rsidR="00F91CB5" w:rsidRDefault="00F91CB5">
      <w:r>
        <w:separator/>
      </w:r>
    </w:p>
  </w:endnote>
  <w:endnote w:type="continuationSeparator" w:id="0">
    <w:p w14:paraId="55739128" w14:textId="77777777" w:rsidR="00F91CB5" w:rsidRDefault="00F9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liss">
    <w:altName w:val="Arial"/>
    <w:panose1 w:val="00000000000000000000"/>
    <w:charset w:val="00"/>
    <w:family w:val="modern"/>
    <w:notTrueType/>
    <w:pitch w:val="variable"/>
    <w:sig w:usb0="00000001"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D658" w14:textId="77777777" w:rsidR="00F91CB5" w:rsidRPr="00DB1A11" w:rsidRDefault="00793E62" w:rsidP="00BD38F7">
    <w:pPr>
      <w:pStyle w:val="Footer"/>
      <w:jc w:val="right"/>
      <w:rPr>
        <w:rFonts w:ascii="Arial" w:hAnsi="Arial" w:cs="Arial"/>
        <w:color w:val="A6A6A6" w:themeColor="background1" w:themeShade="A6"/>
        <w:sz w:val="22"/>
      </w:rPr>
    </w:pPr>
    <w:r>
      <w:rPr>
        <w:rFonts w:ascii="Arial" w:hAnsi="Arial" w:cs="Arial"/>
        <w:color w:val="A6A6A6" w:themeColor="background1" w:themeShade="A6"/>
        <w:sz w:val="22"/>
      </w:rPr>
      <w:t>March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47CB" w14:textId="77777777" w:rsidR="00F91CB5" w:rsidRDefault="00F91CB5">
      <w:r>
        <w:separator/>
      </w:r>
    </w:p>
  </w:footnote>
  <w:footnote w:type="continuationSeparator" w:id="0">
    <w:p w14:paraId="45ED8729" w14:textId="77777777" w:rsidR="00F91CB5" w:rsidRDefault="00F91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0C1B" w14:textId="5D3AF349" w:rsidR="00B3121E" w:rsidRPr="004D26DC" w:rsidRDefault="00B3121E" w:rsidP="00B3121E">
    <w:pPr>
      <w:pStyle w:val="Header"/>
      <w:jc w:val="center"/>
      <w:rPr>
        <w:rFonts w:ascii="Bliss" w:hAnsi="Bliss" w:cs="Arial"/>
        <w:b/>
        <w:sz w:val="28"/>
        <w:szCs w:val="28"/>
      </w:rPr>
    </w:pPr>
    <w:r w:rsidRPr="00F357DD">
      <w:rPr>
        <w:rFonts w:ascii="Bliss" w:hAnsi="Bliss" w:cs="Arial"/>
        <w:b/>
        <w:noProof/>
        <w:color w:val="215868" w:themeColor="accent5" w:themeShade="80"/>
        <w:sz w:val="28"/>
        <w:szCs w:val="28"/>
      </w:rPr>
      <w:drawing>
        <wp:anchor distT="0" distB="0" distL="114300" distR="114300" simplePos="0" relativeHeight="251659264" behindDoc="0" locked="0" layoutInCell="1" allowOverlap="1" wp14:anchorId="791D21BA" wp14:editId="28E7A409">
          <wp:simplePos x="0" y="0"/>
          <wp:positionH relativeFrom="margin">
            <wp:posOffset>4524375</wp:posOffset>
          </wp:positionH>
          <wp:positionV relativeFrom="margin">
            <wp:posOffset>-1190625</wp:posOffset>
          </wp:positionV>
          <wp:extent cx="1892380" cy="518160"/>
          <wp:effectExtent l="0" t="0" r="0" b="0"/>
          <wp:wrapNone/>
          <wp:docPr id="29" name="Picture 2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a:extLst>
                      <a:ext uri="{28A0092B-C50C-407E-A947-70E740481C1C}">
                        <a14:useLocalDpi xmlns:a14="http://schemas.microsoft.com/office/drawing/2010/main" val="0"/>
                      </a:ext>
                    </a:extLst>
                  </a:blip>
                  <a:srcRect l="10731" t="22132" r="11506" b="22539"/>
                  <a:stretch/>
                </pic:blipFill>
                <pic:spPr bwMode="auto">
                  <a:xfrm>
                    <a:off x="0" y="0"/>
                    <a:ext cx="1892380" cy="518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liss" w:hAnsi="Bliss" w:cs="Arial"/>
        <w:b/>
        <w:noProof/>
        <w:color w:val="215868" w:themeColor="accent5" w:themeShade="80"/>
        <w:sz w:val="28"/>
        <w:szCs w:val="28"/>
      </w:rPr>
      <w:drawing>
        <wp:anchor distT="0" distB="0" distL="114300" distR="114300" simplePos="0" relativeHeight="251660288" behindDoc="0" locked="0" layoutInCell="1" allowOverlap="1" wp14:anchorId="3EF270CA" wp14:editId="28E84081">
          <wp:simplePos x="0" y="0"/>
          <wp:positionH relativeFrom="margin">
            <wp:posOffset>76835</wp:posOffset>
          </wp:positionH>
          <wp:positionV relativeFrom="paragraph">
            <wp:posOffset>-229235</wp:posOffset>
          </wp:positionV>
          <wp:extent cx="1945371" cy="685800"/>
          <wp:effectExtent l="0" t="0" r="0" b="0"/>
          <wp:wrapNone/>
          <wp:docPr id="30" name="Picture 3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945371" cy="685800"/>
                  </a:xfrm>
                  <a:prstGeom prst="rect">
                    <a:avLst/>
                  </a:prstGeom>
                </pic:spPr>
              </pic:pic>
            </a:graphicData>
          </a:graphic>
          <wp14:sizeRelH relativeFrom="margin">
            <wp14:pctWidth>0</wp14:pctWidth>
          </wp14:sizeRelH>
          <wp14:sizeRelV relativeFrom="margin">
            <wp14:pctHeight>0</wp14:pctHeight>
          </wp14:sizeRelV>
        </wp:anchor>
      </w:drawing>
    </w:r>
    <w:r w:rsidRPr="004D26DC">
      <w:rPr>
        <w:rFonts w:ascii="Bliss" w:hAnsi="Bliss" w:cs="Arial"/>
        <w:b/>
        <w:sz w:val="28"/>
        <w:szCs w:val="28"/>
      </w:rPr>
      <w:t>JOB DESCRIPTION</w:t>
    </w:r>
  </w:p>
  <w:p w14:paraId="6FB390E8" w14:textId="38A8B6F8" w:rsidR="00F91CB5" w:rsidRDefault="00F91CB5" w:rsidP="004135D2">
    <w:pPr>
      <w:pStyle w:val="Header"/>
      <w:rPr>
        <w:rFonts w:ascii="Arial" w:hAnsi="Arial" w:cs="Arial"/>
        <w:b/>
        <w:sz w:val="28"/>
        <w:szCs w:val="28"/>
      </w:rPr>
    </w:pPr>
  </w:p>
  <w:p w14:paraId="5E465E70" w14:textId="77777777" w:rsidR="00B3121E" w:rsidRDefault="00B3121E" w:rsidP="004135D2">
    <w:pPr>
      <w:pStyle w:val="Header"/>
      <w:rPr>
        <w:rFonts w:ascii="Arial" w:hAnsi="Arial" w:cs="Arial"/>
        <w:b/>
        <w:sz w:val="28"/>
        <w:szCs w:val="28"/>
      </w:rPr>
    </w:pPr>
  </w:p>
  <w:p w14:paraId="56CAF8E9" w14:textId="77777777" w:rsidR="00F91CB5" w:rsidRDefault="00F91CB5" w:rsidP="004135D2">
    <w:pPr>
      <w:pStyle w:val="Header"/>
      <w:pBdr>
        <w:top w:val="single" w:sz="12" w:space="1" w:color="auto"/>
      </w:pBdr>
      <w:jc w:val="right"/>
      <w:rPr>
        <w:rFonts w:ascii="Arial" w:hAnsi="Arial" w:cs="Arial"/>
        <w:b/>
        <w:sz w:val="28"/>
        <w:szCs w:val="28"/>
      </w:rPr>
    </w:pPr>
  </w:p>
  <w:p w14:paraId="14FB7145" w14:textId="77777777" w:rsidR="00B3121E" w:rsidRPr="00886AB6" w:rsidRDefault="00B3121E" w:rsidP="004135D2">
    <w:pPr>
      <w:pStyle w:val="Header"/>
      <w:pBdr>
        <w:top w:val="single" w:sz="12" w:space="1" w:color="auto"/>
      </w:pBdr>
      <w:jc w:val="right"/>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5398"/>
    <w:multiLevelType w:val="hybridMultilevel"/>
    <w:tmpl w:val="56E26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546F3"/>
    <w:multiLevelType w:val="hybridMultilevel"/>
    <w:tmpl w:val="198C5E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92F35"/>
    <w:multiLevelType w:val="hybridMultilevel"/>
    <w:tmpl w:val="F8F6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961A9"/>
    <w:multiLevelType w:val="hybridMultilevel"/>
    <w:tmpl w:val="D81C2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F1CC1"/>
    <w:multiLevelType w:val="hybridMultilevel"/>
    <w:tmpl w:val="9BDE23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856B0"/>
    <w:multiLevelType w:val="hybridMultilevel"/>
    <w:tmpl w:val="4E0A40CC"/>
    <w:lvl w:ilvl="0" w:tplc="8D1C0EA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F">
      <w:start w:val="1"/>
      <w:numFmt w:val="decimal"/>
      <w:lvlText w:val="%3."/>
      <w:lvlJc w:val="left"/>
      <w:pPr>
        <w:tabs>
          <w:tab w:val="num" w:pos="1800"/>
        </w:tabs>
        <w:ind w:left="1800" w:hanging="360"/>
      </w:pPr>
      <w:rPr>
        <w:rFont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153A95"/>
    <w:multiLevelType w:val="hybridMultilevel"/>
    <w:tmpl w:val="0BB816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B2B6B70"/>
    <w:multiLevelType w:val="singleLevel"/>
    <w:tmpl w:val="CB54FFEA"/>
    <w:lvl w:ilvl="0">
      <w:start w:val="1"/>
      <w:numFmt w:val="bullet"/>
      <w:lvlText w:val=""/>
      <w:lvlJc w:val="left"/>
      <w:pPr>
        <w:tabs>
          <w:tab w:val="num" w:pos="720"/>
        </w:tabs>
        <w:ind w:left="720" w:hanging="720"/>
      </w:pPr>
      <w:rPr>
        <w:rFonts w:ascii="Wingdings" w:hAnsi="Wingdings" w:hint="default"/>
      </w:rPr>
    </w:lvl>
  </w:abstractNum>
  <w:abstractNum w:abstractNumId="8" w15:restartNumberingAfterBreak="0">
    <w:nsid w:val="1BB70078"/>
    <w:multiLevelType w:val="singleLevel"/>
    <w:tmpl w:val="CB54FFEA"/>
    <w:lvl w:ilvl="0">
      <w:start w:val="1"/>
      <w:numFmt w:val="bullet"/>
      <w:lvlText w:val=""/>
      <w:lvlJc w:val="left"/>
      <w:pPr>
        <w:tabs>
          <w:tab w:val="num" w:pos="720"/>
        </w:tabs>
        <w:ind w:left="720" w:hanging="720"/>
      </w:pPr>
      <w:rPr>
        <w:rFonts w:ascii="Wingdings" w:hAnsi="Wingdings" w:hint="default"/>
      </w:rPr>
    </w:lvl>
  </w:abstractNum>
  <w:abstractNum w:abstractNumId="9" w15:restartNumberingAfterBreak="0">
    <w:nsid w:val="27AB007E"/>
    <w:multiLevelType w:val="singleLevel"/>
    <w:tmpl w:val="CB54FFEA"/>
    <w:lvl w:ilvl="0">
      <w:start w:val="1"/>
      <w:numFmt w:val="bullet"/>
      <w:lvlText w:val=""/>
      <w:lvlJc w:val="left"/>
      <w:pPr>
        <w:tabs>
          <w:tab w:val="num" w:pos="720"/>
        </w:tabs>
        <w:ind w:left="720" w:hanging="720"/>
      </w:pPr>
      <w:rPr>
        <w:rFonts w:ascii="Wingdings" w:hAnsi="Wingdings" w:hint="default"/>
      </w:rPr>
    </w:lvl>
  </w:abstractNum>
  <w:abstractNum w:abstractNumId="10" w15:restartNumberingAfterBreak="0">
    <w:nsid w:val="2E0E7A72"/>
    <w:multiLevelType w:val="hybridMultilevel"/>
    <w:tmpl w:val="8C86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B1398"/>
    <w:multiLevelType w:val="hybridMultilevel"/>
    <w:tmpl w:val="A2448B6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8DA3E48"/>
    <w:multiLevelType w:val="hybridMultilevel"/>
    <w:tmpl w:val="45B6BA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1C7356"/>
    <w:multiLevelType w:val="hybridMultilevel"/>
    <w:tmpl w:val="00A8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8280D"/>
    <w:multiLevelType w:val="singleLevel"/>
    <w:tmpl w:val="44FE1E10"/>
    <w:lvl w:ilvl="0">
      <w:start w:val="25"/>
      <w:numFmt w:val="bullet"/>
      <w:lvlText w:val="-"/>
      <w:lvlJc w:val="left"/>
      <w:pPr>
        <w:tabs>
          <w:tab w:val="num" w:pos="720"/>
        </w:tabs>
        <w:ind w:left="720" w:hanging="720"/>
      </w:pPr>
      <w:rPr>
        <w:rFonts w:hint="default"/>
      </w:rPr>
    </w:lvl>
  </w:abstractNum>
  <w:abstractNum w:abstractNumId="15" w15:restartNumberingAfterBreak="0">
    <w:nsid w:val="4E8A456A"/>
    <w:multiLevelType w:val="hybridMultilevel"/>
    <w:tmpl w:val="594C2D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AA4382"/>
    <w:multiLevelType w:val="hybridMultilevel"/>
    <w:tmpl w:val="1ED8C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327218F"/>
    <w:multiLevelType w:val="hybridMultilevel"/>
    <w:tmpl w:val="F598846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4334551"/>
    <w:multiLevelType w:val="singleLevel"/>
    <w:tmpl w:val="FA04086E"/>
    <w:lvl w:ilvl="0">
      <w:start w:val="25"/>
      <w:numFmt w:val="bullet"/>
      <w:lvlText w:val="-"/>
      <w:lvlJc w:val="left"/>
      <w:pPr>
        <w:tabs>
          <w:tab w:val="num" w:pos="720"/>
        </w:tabs>
        <w:ind w:left="720" w:hanging="720"/>
      </w:pPr>
      <w:rPr>
        <w:rFonts w:hint="default"/>
      </w:rPr>
    </w:lvl>
  </w:abstractNum>
  <w:abstractNum w:abstractNumId="19" w15:restartNumberingAfterBreak="0">
    <w:nsid w:val="643473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7741173"/>
    <w:multiLevelType w:val="hybridMultilevel"/>
    <w:tmpl w:val="F62E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846D4"/>
    <w:multiLevelType w:val="hybridMultilevel"/>
    <w:tmpl w:val="D528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A93AD2"/>
    <w:multiLevelType w:val="hybridMultilevel"/>
    <w:tmpl w:val="6C5C8E6A"/>
    <w:lvl w:ilvl="0" w:tplc="2A0C66F4">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C03D34"/>
    <w:multiLevelType w:val="singleLevel"/>
    <w:tmpl w:val="51209968"/>
    <w:lvl w:ilvl="0">
      <w:start w:val="5"/>
      <w:numFmt w:val="bullet"/>
      <w:lvlText w:val="-"/>
      <w:lvlJc w:val="left"/>
      <w:pPr>
        <w:tabs>
          <w:tab w:val="num" w:pos="720"/>
        </w:tabs>
        <w:ind w:left="720" w:hanging="720"/>
      </w:pPr>
      <w:rPr>
        <w:rFonts w:hint="default"/>
      </w:rPr>
    </w:lvl>
  </w:abstractNum>
  <w:num w:numId="1" w16cid:durableId="85543565">
    <w:abstractNumId w:val="14"/>
  </w:num>
  <w:num w:numId="2" w16cid:durableId="1024601299">
    <w:abstractNumId w:val="23"/>
  </w:num>
  <w:num w:numId="3" w16cid:durableId="172184408">
    <w:abstractNumId w:val="18"/>
  </w:num>
  <w:num w:numId="4" w16cid:durableId="1396318116">
    <w:abstractNumId w:val="8"/>
  </w:num>
  <w:num w:numId="5" w16cid:durableId="1192498335">
    <w:abstractNumId w:val="9"/>
  </w:num>
  <w:num w:numId="6" w16cid:durableId="292294642">
    <w:abstractNumId w:val="7"/>
  </w:num>
  <w:num w:numId="7" w16cid:durableId="265694668">
    <w:abstractNumId w:val="15"/>
  </w:num>
  <w:num w:numId="8" w16cid:durableId="1487430004">
    <w:abstractNumId w:val="4"/>
  </w:num>
  <w:num w:numId="9" w16cid:durableId="1445229327">
    <w:abstractNumId w:val="5"/>
  </w:num>
  <w:num w:numId="10" w16cid:durableId="1287203290">
    <w:abstractNumId w:val="17"/>
  </w:num>
  <w:num w:numId="11" w16cid:durableId="1223563559">
    <w:abstractNumId w:val="11"/>
  </w:num>
  <w:num w:numId="12" w16cid:durableId="1701974996">
    <w:abstractNumId w:val="6"/>
  </w:num>
  <w:num w:numId="13" w16cid:durableId="1697392484">
    <w:abstractNumId w:val="12"/>
  </w:num>
  <w:num w:numId="14" w16cid:durableId="114103733">
    <w:abstractNumId w:val="19"/>
  </w:num>
  <w:num w:numId="15" w16cid:durableId="473646174">
    <w:abstractNumId w:val="0"/>
  </w:num>
  <w:num w:numId="16" w16cid:durableId="780225012">
    <w:abstractNumId w:val="2"/>
  </w:num>
  <w:num w:numId="17" w16cid:durableId="787897038">
    <w:abstractNumId w:val="21"/>
  </w:num>
  <w:num w:numId="18" w16cid:durableId="336807231">
    <w:abstractNumId w:val="20"/>
  </w:num>
  <w:num w:numId="19" w16cid:durableId="1811824301">
    <w:abstractNumId w:val="13"/>
  </w:num>
  <w:num w:numId="20" w16cid:durableId="1436365470">
    <w:abstractNumId w:val="16"/>
  </w:num>
  <w:num w:numId="21" w16cid:durableId="226691274">
    <w:abstractNumId w:val="10"/>
  </w:num>
  <w:num w:numId="22" w16cid:durableId="2126340170">
    <w:abstractNumId w:val="3"/>
  </w:num>
  <w:num w:numId="23" w16cid:durableId="167061613">
    <w:abstractNumId w:val="1"/>
  </w:num>
  <w:num w:numId="24" w16cid:durableId="9978792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73"/>
    <w:rsid w:val="0000232B"/>
    <w:rsid w:val="00023EDE"/>
    <w:rsid w:val="0003251F"/>
    <w:rsid w:val="000722A8"/>
    <w:rsid w:val="000E4A31"/>
    <w:rsid w:val="00101E08"/>
    <w:rsid w:val="00102218"/>
    <w:rsid w:val="00152856"/>
    <w:rsid w:val="001C2C6E"/>
    <w:rsid w:val="001E69AF"/>
    <w:rsid w:val="001F5DC0"/>
    <w:rsid w:val="00213EF9"/>
    <w:rsid w:val="00240328"/>
    <w:rsid w:val="00256790"/>
    <w:rsid w:val="00257C58"/>
    <w:rsid w:val="00265288"/>
    <w:rsid w:val="00271B18"/>
    <w:rsid w:val="00283DF6"/>
    <w:rsid w:val="002A1E42"/>
    <w:rsid w:val="002B2D9C"/>
    <w:rsid w:val="002B73E6"/>
    <w:rsid w:val="002C3043"/>
    <w:rsid w:val="002D2FEF"/>
    <w:rsid w:val="0032642B"/>
    <w:rsid w:val="00331A47"/>
    <w:rsid w:val="0034357A"/>
    <w:rsid w:val="003676D8"/>
    <w:rsid w:val="003B3391"/>
    <w:rsid w:val="003D3057"/>
    <w:rsid w:val="0041110A"/>
    <w:rsid w:val="004135D2"/>
    <w:rsid w:val="00431471"/>
    <w:rsid w:val="0047679D"/>
    <w:rsid w:val="0052499A"/>
    <w:rsid w:val="00533648"/>
    <w:rsid w:val="00547E15"/>
    <w:rsid w:val="00554FA1"/>
    <w:rsid w:val="00560956"/>
    <w:rsid w:val="00662672"/>
    <w:rsid w:val="00682858"/>
    <w:rsid w:val="00686302"/>
    <w:rsid w:val="006B6723"/>
    <w:rsid w:val="006C6ECA"/>
    <w:rsid w:val="006D53EF"/>
    <w:rsid w:val="00704055"/>
    <w:rsid w:val="007679FA"/>
    <w:rsid w:val="0078660E"/>
    <w:rsid w:val="00793570"/>
    <w:rsid w:val="00793E62"/>
    <w:rsid w:val="007C3FD3"/>
    <w:rsid w:val="0080058E"/>
    <w:rsid w:val="0081580E"/>
    <w:rsid w:val="00886AB6"/>
    <w:rsid w:val="00892E05"/>
    <w:rsid w:val="008E1540"/>
    <w:rsid w:val="00975BE1"/>
    <w:rsid w:val="009B639D"/>
    <w:rsid w:val="009E6629"/>
    <w:rsid w:val="009F0151"/>
    <w:rsid w:val="009F6633"/>
    <w:rsid w:val="00A2231F"/>
    <w:rsid w:val="00A42F55"/>
    <w:rsid w:val="00A45F74"/>
    <w:rsid w:val="00AD378B"/>
    <w:rsid w:val="00AD7906"/>
    <w:rsid w:val="00AE54AC"/>
    <w:rsid w:val="00AE6FD4"/>
    <w:rsid w:val="00AF562E"/>
    <w:rsid w:val="00AF6686"/>
    <w:rsid w:val="00B3121E"/>
    <w:rsid w:val="00B528CE"/>
    <w:rsid w:val="00B7085A"/>
    <w:rsid w:val="00B71E82"/>
    <w:rsid w:val="00B7344D"/>
    <w:rsid w:val="00B916DF"/>
    <w:rsid w:val="00B93832"/>
    <w:rsid w:val="00BC0901"/>
    <w:rsid w:val="00BC66A6"/>
    <w:rsid w:val="00BC7629"/>
    <w:rsid w:val="00BD38F7"/>
    <w:rsid w:val="00BE1165"/>
    <w:rsid w:val="00BE1BE7"/>
    <w:rsid w:val="00C013AE"/>
    <w:rsid w:val="00C03840"/>
    <w:rsid w:val="00C118BC"/>
    <w:rsid w:val="00C17189"/>
    <w:rsid w:val="00C20BD6"/>
    <w:rsid w:val="00C42FB6"/>
    <w:rsid w:val="00C53BDC"/>
    <w:rsid w:val="00C7239F"/>
    <w:rsid w:val="00CA6F8E"/>
    <w:rsid w:val="00CB0004"/>
    <w:rsid w:val="00CE417A"/>
    <w:rsid w:val="00CF0E97"/>
    <w:rsid w:val="00D11840"/>
    <w:rsid w:val="00D120C6"/>
    <w:rsid w:val="00D2058E"/>
    <w:rsid w:val="00D349F7"/>
    <w:rsid w:val="00D76C6B"/>
    <w:rsid w:val="00DB1A11"/>
    <w:rsid w:val="00E244CC"/>
    <w:rsid w:val="00E35084"/>
    <w:rsid w:val="00E350F2"/>
    <w:rsid w:val="00E67243"/>
    <w:rsid w:val="00EA6C06"/>
    <w:rsid w:val="00EB39D7"/>
    <w:rsid w:val="00EE2D54"/>
    <w:rsid w:val="00EE678C"/>
    <w:rsid w:val="00F15069"/>
    <w:rsid w:val="00F25273"/>
    <w:rsid w:val="00F357DD"/>
    <w:rsid w:val="00F53E69"/>
    <w:rsid w:val="00F7020E"/>
    <w:rsid w:val="00F83BB0"/>
    <w:rsid w:val="00F91CB5"/>
    <w:rsid w:val="00FA5C95"/>
    <w:rsid w:val="00FB4A62"/>
    <w:rsid w:val="00FB7383"/>
    <w:rsid w:val="00FF5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5AC9DCE"/>
  <w15:docId w15:val="{F6D6743C-413C-4E8B-84D0-90A32C86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2880"/>
      </w:tabs>
      <w:outlineLvl w:val="0"/>
    </w:pPr>
    <w:rPr>
      <w:b/>
    </w:rPr>
  </w:style>
  <w:style w:type="paragraph" w:styleId="Heading2">
    <w:name w:val="heading 2"/>
    <w:basedOn w:val="Normal"/>
    <w:next w:val="Normal"/>
    <w:qFormat/>
    <w:pPr>
      <w:keepNext/>
      <w:tabs>
        <w:tab w:val="left" w:pos="1440"/>
      </w:tabs>
      <w:outlineLvl w:val="1"/>
    </w:pPr>
    <w:rPr>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720"/>
      </w:tabs>
      <w:ind w:left="720" w:hanging="720"/>
    </w:pPr>
  </w:style>
  <w:style w:type="paragraph" w:styleId="BalloonText">
    <w:name w:val="Balloon Text"/>
    <w:basedOn w:val="Normal"/>
    <w:semiHidden/>
    <w:rsid w:val="00152856"/>
    <w:rPr>
      <w:rFonts w:ascii="Tahoma" w:hAnsi="Tahoma" w:cs="Tahoma"/>
      <w:sz w:val="16"/>
      <w:szCs w:val="16"/>
    </w:rPr>
  </w:style>
  <w:style w:type="paragraph" w:styleId="ListParagraph">
    <w:name w:val="List Paragraph"/>
    <w:basedOn w:val="Normal"/>
    <w:uiPriority w:val="34"/>
    <w:qFormat/>
    <w:rsid w:val="004135D2"/>
    <w:pPr>
      <w:ind w:left="720"/>
      <w:contextualSpacing/>
    </w:pPr>
  </w:style>
  <w:style w:type="paragraph" w:customStyle="1" w:styleId="paragraph">
    <w:name w:val="paragraph"/>
    <w:basedOn w:val="Normal"/>
    <w:rsid w:val="008E1540"/>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MA%20Templates\New%20Logo%20page%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CB77A-254F-49D8-BEDF-A19942AA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Logo page header.dot</Template>
  <TotalTime>3</TotalTime>
  <Pages>1</Pages>
  <Words>359</Words>
  <Characters>2034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Job Title</vt:lpstr>
    </vt:vector>
  </TitlesOfParts>
  <Company>Dell Computer Corporation</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Tracy Webb</dc:creator>
  <cp:lastModifiedBy>Heather Hine</cp:lastModifiedBy>
  <cp:revision>2</cp:revision>
  <cp:lastPrinted>2017-04-20T10:57:00Z</cp:lastPrinted>
  <dcterms:created xsi:type="dcterms:W3CDTF">2023-04-27T13:43:00Z</dcterms:created>
  <dcterms:modified xsi:type="dcterms:W3CDTF">2023-04-27T13:43:00Z</dcterms:modified>
</cp:coreProperties>
</file>